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2651" w14:textId="77777777" w:rsidR="00FC4920" w:rsidRPr="00FC4920" w:rsidRDefault="00FC4920" w:rsidP="00FC4920">
      <w:pPr>
        <w:jc w:val="center"/>
        <w:rPr>
          <w:b/>
          <w:bCs/>
          <w:sz w:val="48"/>
          <w:szCs w:val="48"/>
        </w:rPr>
      </w:pPr>
      <w:r w:rsidRPr="00FC4920">
        <w:rPr>
          <w:b/>
          <w:bCs/>
          <w:sz w:val="48"/>
          <w:szCs w:val="48"/>
        </w:rPr>
        <w:t>Acts: The Gospel Unleashed Part 9</w:t>
      </w:r>
    </w:p>
    <w:p w14:paraId="5B42C87C" w14:textId="0DB43579" w:rsidR="00FC4920" w:rsidRPr="00FC4920" w:rsidRDefault="00FC4920" w:rsidP="00FC4920">
      <w:pPr>
        <w:jc w:val="center"/>
        <w:rPr>
          <w:b/>
          <w:bCs/>
          <w:sz w:val="48"/>
          <w:szCs w:val="48"/>
        </w:rPr>
      </w:pPr>
      <w:r w:rsidRPr="00FC4920">
        <w:rPr>
          <w:b/>
          <w:bCs/>
          <w:sz w:val="48"/>
          <w:szCs w:val="48"/>
        </w:rPr>
        <w:t>Acts 5:17–42</w:t>
      </w:r>
    </w:p>
    <w:p w14:paraId="378583A7" w14:textId="77777777" w:rsidR="00FC4920" w:rsidRPr="00FC4920" w:rsidRDefault="00FC4920">
      <w:pPr>
        <w:pStyle w:val="Heading1"/>
        <w:rPr>
          <w:sz w:val="36"/>
          <w:szCs w:val="36"/>
        </w:rPr>
      </w:pPr>
      <w:r w:rsidRPr="00FC4920">
        <w:rPr>
          <w:sz w:val="36"/>
          <w:szCs w:val="36"/>
        </w:rPr>
        <w:t xml:space="preserve">Hell will stop at nothing in </w:t>
      </w:r>
      <w:r w:rsidRPr="00FC4920">
        <w:rPr>
          <w:sz w:val="36"/>
          <w:szCs w:val="36"/>
          <w:u w:val="single"/>
        </w:rPr>
        <w:t>                                                                  </w:t>
      </w:r>
      <w:r w:rsidRPr="00FC4920">
        <w:rPr>
          <w:sz w:val="36"/>
          <w:szCs w:val="36"/>
        </w:rPr>
        <w:t xml:space="preserve">of the people of God.  </w:t>
      </w:r>
    </w:p>
    <w:p w14:paraId="18188200" w14:textId="77777777" w:rsidR="00FC4920" w:rsidRPr="00FC4920" w:rsidRDefault="00FC4920">
      <w:pPr>
        <w:pStyle w:val="Heading1"/>
        <w:rPr>
          <w:sz w:val="36"/>
          <w:szCs w:val="36"/>
        </w:rPr>
      </w:pPr>
      <w:r w:rsidRPr="00FC4920">
        <w:rPr>
          <w:sz w:val="36"/>
          <w:szCs w:val="36"/>
        </w:rPr>
        <w:t xml:space="preserve">Men may </w:t>
      </w:r>
      <w:r w:rsidRPr="00FC4920">
        <w:rPr>
          <w:sz w:val="36"/>
          <w:szCs w:val="36"/>
          <w:u w:val="single"/>
        </w:rPr>
        <w:t>            </w:t>
      </w:r>
      <w:r w:rsidRPr="00FC4920">
        <w:rPr>
          <w:sz w:val="36"/>
          <w:szCs w:val="36"/>
        </w:rPr>
        <w:t xml:space="preserve"> but Christ </w:t>
      </w:r>
      <w:r w:rsidRPr="00FC4920">
        <w:rPr>
          <w:sz w:val="36"/>
          <w:szCs w:val="36"/>
          <w:u w:val="single"/>
        </w:rPr>
        <w:t>                           </w:t>
      </w:r>
      <w:r w:rsidRPr="00FC4920">
        <w:rPr>
          <w:sz w:val="36"/>
          <w:szCs w:val="36"/>
        </w:rPr>
        <w:t xml:space="preserve">.  </w:t>
      </w:r>
    </w:p>
    <w:p w14:paraId="7F3FF5CA" w14:textId="77777777" w:rsidR="00FC4920" w:rsidRPr="00FC4920" w:rsidRDefault="00FC4920">
      <w:pPr>
        <w:pStyle w:val="Heading1"/>
        <w:rPr>
          <w:sz w:val="36"/>
          <w:szCs w:val="36"/>
        </w:rPr>
      </w:pPr>
      <w:r w:rsidRPr="00FC4920">
        <w:rPr>
          <w:sz w:val="36"/>
          <w:szCs w:val="36"/>
        </w:rPr>
        <w:t xml:space="preserve">The gospel can be </w:t>
      </w:r>
      <w:r w:rsidRPr="00FC4920">
        <w:rPr>
          <w:sz w:val="36"/>
          <w:szCs w:val="36"/>
          <w:u w:val="single"/>
        </w:rPr>
        <w:t>                           </w:t>
      </w:r>
      <w:r w:rsidRPr="00FC4920">
        <w:rPr>
          <w:sz w:val="36"/>
          <w:szCs w:val="36"/>
        </w:rPr>
        <w:t xml:space="preserve"> but it can’t be </w:t>
      </w:r>
      <w:r w:rsidRPr="00FC4920">
        <w:rPr>
          <w:sz w:val="36"/>
          <w:szCs w:val="36"/>
          <w:u w:val="single"/>
        </w:rPr>
        <w:t>                           </w:t>
      </w:r>
      <w:r w:rsidRPr="00FC4920">
        <w:rPr>
          <w:sz w:val="36"/>
          <w:szCs w:val="36"/>
        </w:rPr>
        <w:t xml:space="preserve">.  </w:t>
      </w:r>
    </w:p>
    <w:p w14:paraId="53C544A3" w14:textId="5140F22D" w:rsidR="00FC4920" w:rsidRPr="00FC4920" w:rsidRDefault="00FC4920">
      <w:pPr>
        <w:pStyle w:val="Heading1"/>
        <w:rPr>
          <w:sz w:val="36"/>
          <w:szCs w:val="36"/>
        </w:rPr>
      </w:pPr>
      <w:r w:rsidRPr="00FC4920">
        <w:rPr>
          <w:sz w:val="36"/>
          <w:szCs w:val="36"/>
        </w:rPr>
        <w:t xml:space="preserve">Christ has </w:t>
      </w:r>
      <w:r w:rsidRPr="00FC4920">
        <w:rPr>
          <w:sz w:val="36"/>
          <w:szCs w:val="36"/>
          <w:u w:val="single"/>
        </w:rPr>
        <w:t>                                                         </w:t>
      </w:r>
      <w:r w:rsidRPr="00FC4920">
        <w:rPr>
          <w:sz w:val="36"/>
          <w:szCs w:val="36"/>
        </w:rPr>
        <w:t xml:space="preserve"> that you might </w:t>
      </w:r>
      <w:r w:rsidRPr="00FC4920">
        <w:rPr>
          <w:sz w:val="36"/>
          <w:szCs w:val="36"/>
          <w:u w:val="single"/>
        </w:rPr>
        <w:t>                                    </w:t>
      </w:r>
      <w:r w:rsidRPr="00FC4920">
        <w:rPr>
          <w:sz w:val="36"/>
          <w:szCs w:val="36"/>
        </w:rPr>
        <w:t xml:space="preserve"> of </w:t>
      </w:r>
      <w:r w:rsidR="00A9162D">
        <w:rPr>
          <w:sz w:val="36"/>
          <w:szCs w:val="36"/>
        </w:rPr>
        <w:t>H</w:t>
      </w:r>
      <w:bookmarkStart w:id="0" w:name="_GoBack"/>
      <w:bookmarkEnd w:id="0"/>
      <w:r w:rsidRPr="00FC4920">
        <w:rPr>
          <w:sz w:val="36"/>
          <w:szCs w:val="36"/>
        </w:rPr>
        <w:t xml:space="preserve">im.  </w:t>
      </w:r>
    </w:p>
    <w:p w14:paraId="51E6FD9A" w14:textId="77777777" w:rsidR="00FC4920" w:rsidRPr="00FC4920" w:rsidRDefault="00FC4920">
      <w:pPr>
        <w:pStyle w:val="Heading1"/>
        <w:rPr>
          <w:sz w:val="36"/>
          <w:szCs w:val="36"/>
        </w:rPr>
      </w:pPr>
      <w:r w:rsidRPr="00FC4920">
        <w:rPr>
          <w:sz w:val="36"/>
          <w:szCs w:val="36"/>
        </w:rPr>
        <w:t xml:space="preserve">Believers are to </w:t>
      </w:r>
      <w:r w:rsidRPr="00FC4920">
        <w:rPr>
          <w:sz w:val="36"/>
          <w:szCs w:val="36"/>
          <w:u w:val="single"/>
        </w:rPr>
        <w:t>                                                               </w:t>
      </w:r>
      <w:r w:rsidRPr="00FC4920">
        <w:rPr>
          <w:sz w:val="36"/>
          <w:szCs w:val="36"/>
        </w:rPr>
        <w:t xml:space="preserve">as an authority given by God. </w:t>
      </w:r>
    </w:p>
    <w:p w14:paraId="259BD55D" w14:textId="77777777" w:rsidR="00FC4920" w:rsidRPr="00FC4920" w:rsidRDefault="00FC4920">
      <w:pPr>
        <w:pStyle w:val="Heading1"/>
        <w:rPr>
          <w:sz w:val="36"/>
          <w:szCs w:val="36"/>
        </w:rPr>
      </w:pPr>
      <w:r w:rsidRPr="00FC4920">
        <w:rPr>
          <w:sz w:val="36"/>
          <w:szCs w:val="36"/>
        </w:rPr>
        <w:t xml:space="preserve">Believers are not to submit to commands that </w:t>
      </w:r>
      <w:r w:rsidRPr="00FC4920">
        <w:rPr>
          <w:sz w:val="36"/>
          <w:szCs w:val="36"/>
          <w:u w:val="single"/>
        </w:rPr>
        <w:t>                                                                                       </w:t>
      </w:r>
      <w:r w:rsidRPr="00FC4920">
        <w:rPr>
          <w:sz w:val="36"/>
          <w:szCs w:val="36"/>
        </w:rPr>
        <w:t>.</w:t>
      </w:r>
    </w:p>
    <w:p w14:paraId="66551126" w14:textId="67633B30" w:rsidR="00FC4920" w:rsidRPr="00FC4920" w:rsidRDefault="00FC4920">
      <w:pPr>
        <w:pStyle w:val="Heading1"/>
        <w:rPr>
          <w:sz w:val="36"/>
          <w:szCs w:val="36"/>
        </w:rPr>
      </w:pPr>
      <w:r w:rsidRPr="00FC4920">
        <w:rPr>
          <w:sz w:val="36"/>
          <w:szCs w:val="36"/>
        </w:rPr>
        <w:t>We must start ______________________!</w:t>
      </w:r>
    </w:p>
    <w:p w14:paraId="687FB9C4" w14:textId="176DE271" w:rsidR="00FC4920" w:rsidRDefault="00FC4920">
      <w:pPr>
        <w:pStyle w:val="Heading1"/>
        <w:rPr>
          <w:sz w:val="36"/>
          <w:szCs w:val="36"/>
        </w:rPr>
      </w:pPr>
      <w:r w:rsidRPr="00FC4920">
        <w:rPr>
          <w:sz w:val="36"/>
          <w:szCs w:val="36"/>
        </w:rPr>
        <w:t>We must __________________!</w:t>
      </w:r>
    </w:p>
    <w:p w14:paraId="6D94B9AD" w14:textId="7DA41DA0" w:rsidR="00FC4920" w:rsidRDefault="00FC4920" w:rsidP="00FC4920"/>
    <w:p w14:paraId="7CE1EBD6" w14:textId="77777777" w:rsidR="00FC4920" w:rsidRPr="00FC4920" w:rsidRDefault="00FC4920" w:rsidP="00FC4920">
      <w:pPr>
        <w:autoSpaceDE w:val="0"/>
        <w:autoSpaceDN w:val="0"/>
        <w:adjustRightInd w:val="0"/>
        <w:rPr>
          <w:rFonts w:ascii="Calibri" w:hAnsi="Calibri" w:cs="Calibri"/>
        </w:rPr>
      </w:pPr>
      <w:r w:rsidRPr="00FC4920">
        <w:rPr>
          <w:rFonts w:ascii="Calibri" w:hAnsi="Calibri" w:cs="Calibri"/>
        </w:rPr>
        <w:t>“</w:t>
      </w:r>
      <w:r w:rsidRPr="00FC4920">
        <w:rPr>
          <w:rFonts w:ascii="Calibri" w:hAnsi="Calibri" w:cs="Calibri"/>
          <w:i/>
        </w:rPr>
        <w:t>And when they had brought them, they set them before the council. And the high priest questioned them, saying, “We strictly charged you not to teach in this name, yet here you have filled Jerusalem with your teaching, and you intend to bring this man’s blood upon us.” But Peter and the apostles answered, “We must obey God rather than men.</w:t>
      </w:r>
      <w:r w:rsidRPr="00FC4920">
        <w:rPr>
          <w:rFonts w:ascii="Calibri" w:hAnsi="Calibri" w:cs="Calibri"/>
        </w:rPr>
        <w:t>” (Acts 5:27–29, ESV)</w:t>
      </w:r>
    </w:p>
    <w:p w14:paraId="1C118607" w14:textId="397C40E3" w:rsidR="00FC4920" w:rsidRDefault="00FC4920" w:rsidP="00FC4920"/>
    <w:p w14:paraId="6ED22844" w14:textId="4B945DFA" w:rsidR="00FC4920" w:rsidRPr="00FC4920" w:rsidRDefault="00FC4920" w:rsidP="00FC4920">
      <w:r>
        <w:t>Notes</w:t>
      </w:r>
    </w:p>
    <w:p w14:paraId="070681AD" w14:textId="77777777" w:rsidR="00EE3FBB" w:rsidRPr="00FC4920" w:rsidRDefault="00C941A6">
      <w:pPr>
        <w:rPr>
          <w:sz w:val="36"/>
          <w:szCs w:val="36"/>
        </w:rPr>
      </w:pPr>
    </w:p>
    <w:sectPr w:rsidR="00EE3FBB" w:rsidRPr="00FC4920" w:rsidSect="00FC492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5B17" w14:textId="77777777" w:rsidR="00C941A6" w:rsidRDefault="00C941A6" w:rsidP="00FC4920">
      <w:r>
        <w:separator/>
      </w:r>
    </w:p>
  </w:endnote>
  <w:endnote w:type="continuationSeparator" w:id="0">
    <w:p w14:paraId="2A01441F" w14:textId="77777777" w:rsidR="00C941A6" w:rsidRDefault="00C941A6" w:rsidP="00FC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1933" w14:textId="77777777" w:rsidR="00C941A6" w:rsidRDefault="00C941A6" w:rsidP="00FC4920">
      <w:r>
        <w:separator/>
      </w:r>
    </w:p>
  </w:footnote>
  <w:footnote w:type="continuationSeparator" w:id="0">
    <w:p w14:paraId="655B86DB" w14:textId="77777777" w:rsidR="00C941A6" w:rsidRDefault="00C941A6" w:rsidP="00FC4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20"/>
    <w:rsid w:val="000F4888"/>
    <w:rsid w:val="00216B66"/>
    <w:rsid w:val="00A9162D"/>
    <w:rsid w:val="00C941A6"/>
    <w:rsid w:val="00F70B02"/>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086"/>
  <w15:chartTrackingRefBased/>
  <w15:docId w15:val="{2CBDC288-3EBD-3D48-A22A-A62BFB81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C4920"/>
    <w:pPr>
      <w:widowControl w:val="0"/>
      <w:autoSpaceDE w:val="0"/>
      <w:autoSpaceDN w:val="0"/>
      <w:adjustRightInd w:val="0"/>
      <w:spacing w:before="260" w:after="180"/>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920"/>
    <w:rPr>
      <w:rFonts w:ascii="Calibri" w:eastAsiaTheme="minorEastAsia" w:hAnsi="Calibri" w:cs="Calibri"/>
      <w:sz w:val="52"/>
      <w:szCs w:val="52"/>
    </w:rPr>
  </w:style>
  <w:style w:type="paragraph" w:styleId="Header">
    <w:name w:val="header"/>
    <w:basedOn w:val="Normal"/>
    <w:link w:val="HeaderChar"/>
    <w:uiPriority w:val="99"/>
    <w:unhideWhenUsed/>
    <w:rsid w:val="00FC4920"/>
    <w:pPr>
      <w:tabs>
        <w:tab w:val="center" w:pos="4680"/>
        <w:tab w:val="right" w:pos="9360"/>
      </w:tabs>
    </w:pPr>
  </w:style>
  <w:style w:type="character" w:customStyle="1" w:styleId="HeaderChar">
    <w:name w:val="Header Char"/>
    <w:basedOn w:val="DefaultParagraphFont"/>
    <w:link w:val="Header"/>
    <w:uiPriority w:val="99"/>
    <w:rsid w:val="00FC4920"/>
  </w:style>
  <w:style w:type="paragraph" w:styleId="Footer">
    <w:name w:val="footer"/>
    <w:basedOn w:val="Normal"/>
    <w:link w:val="FooterChar"/>
    <w:uiPriority w:val="99"/>
    <w:unhideWhenUsed/>
    <w:rsid w:val="00FC4920"/>
    <w:pPr>
      <w:tabs>
        <w:tab w:val="center" w:pos="4680"/>
        <w:tab w:val="right" w:pos="9360"/>
      </w:tabs>
    </w:pPr>
  </w:style>
  <w:style w:type="character" w:customStyle="1" w:styleId="FooterChar">
    <w:name w:val="Footer Char"/>
    <w:basedOn w:val="DefaultParagraphFont"/>
    <w:link w:val="Footer"/>
    <w:uiPriority w:val="99"/>
    <w:rsid w:val="00FC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Hixson</dc:creator>
  <cp:keywords/>
  <dc:description/>
  <cp:lastModifiedBy>Charlene Kemper</cp:lastModifiedBy>
  <cp:revision>2</cp:revision>
  <cp:lastPrinted>2020-03-24T15:54:00Z</cp:lastPrinted>
  <dcterms:created xsi:type="dcterms:W3CDTF">2020-03-24T15:36:00Z</dcterms:created>
  <dcterms:modified xsi:type="dcterms:W3CDTF">2020-03-24T15:57:00Z</dcterms:modified>
</cp:coreProperties>
</file>